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69E05" w14:textId="36953FA5" w:rsidR="00187821" w:rsidRPr="00187821" w:rsidRDefault="00187821" w:rsidP="00187821">
      <w:pPr>
        <w:jc w:val="center"/>
      </w:pPr>
    </w:p>
    <w:p w14:paraId="75B918FA" w14:textId="16B75F55" w:rsidR="00187821" w:rsidRPr="00187821" w:rsidRDefault="00187821" w:rsidP="00187821">
      <w:pPr>
        <w:jc w:val="center"/>
      </w:pPr>
      <w:r w:rsidRPr="00187821">
        <w:rPr>
          <w:b/>
          <w:bCs/>
        </w:rPr>
        <w:t>T.C.</w:t>
      </w:r>
      <w:r w:rsidRPr="00187821">
        <w:br/>
      </w:r>
      <w:r w:rsidRPr="00187821">
        <w:rPr>
          <w:b/>
          <w:bCs/>
        </w:rPr>
        <w:t>SOSYAL GÜVENLİK KURUMU BAŞKANLIĞI</w:t>
      </w:r>
      <w:r w:rsidRPr="00187821">
        <w:br/>
      </w:r>
      <w:r w:rsidRPr="00187821">
        <w:rPr>
          <w:b/>
          <w:bCs/>
        </w:rPr>
        <w:t>YÜKSEK SAĞLIK KURULU’NA</w:t>
      </w:r>
      <w:r w:rsidRPr="00187821">
        <w:br/>
      </w:r>
    </w:p>
    <w:p w14:paraId="590035FD" w14:textId="13D0F0CF" w:rsidR="00187821" w:rsidRPr="00187821" w:rsidRDefault="00187821" w:rsidP="00187821">
      <w:pPr>
        <w:jc w:val="both"/>
      </w:pPr>
    </w:p>
    <w:p w14:paraId="1CBF5E6B" w14:textId="07197DBD" w:rsidR="00187821" w:rsidRPr="00187821" w:rsidRDefault="00187821" w:rsidP="00187821">
      <w:pPr>
        <w:jc w:val="both"/>
        <w:rPr>
          <w:b/>
          <w:bCs/>
        </w:rPr>
      </w:pPr>
      <w:r w:rsidRPr="00187821">
        <w:rPr>
          <w:b/>
          <w:bCs/>
        </w:rPr>
        <w:t>Konu</w:t>
      </w:r>
      <w:r>
        <w:rPr>
          <w:b/>
          <w:bCs/>
        </w:rPr>
        <w:t xml:space="preserve">: </w:t>
      </w:r>
      <w:r w:rsidRPr="00187821">
        <w:rPr>
          <w:b/>
          <w:bCs/>
        </w:rPr>
        <w:t xml:space="preserve">Vazife malullüğü kapsamında illiyet bağının açıkça kurulması </w:t>
      </w:r>
      <w:r>
        <w:rPr>
          <w:b/>
          <w:bCs/>
        </w:rPr>
        <w:t xml:space="preserve">için </w:t>
      </w:r>
      <w:r w:rsidRPr="00187821">
        <w:rPr>
          <w:b/>
          <w:bCs/>
        </w:rPr>
        <w:t>hakem hastaneye sevk talebimdir.</w:t>
      </w:r>
    </w:p>
    <w:p w14:paraId="0AD707CB" w14:textId="55C03F5C" w:rsidR="00187821" w:rsidRPr="00187821" w:rsidRDefault="00187821" w:rsidP="00187821">
      <w:pPr>
        <w:jc w:val="center"/>
        <w:rPr>
          <w:b/>
          <w:bCs/>
        </w:rPr>
      </w:pPr>
      <w:r w:rsidRPr="00187821">
        <w:rPr>
          <w:b/>
          <w:bCs/>
        </w:rPr>
        <w:t>AÇIKLAMALAR</w:t>
      </w:r>
    </w:p>
    <w:p w14:paraId="7652AE57" w14:textId="4034B9BA" w:rsidR="00187821" w:rsidRPr="00187821" w:rsidRDefault="00187821" w:rsidP="00187821">
      <w:pPr>
        <w:ind w:firstLine="708"/>
        <w:jc w:val="both"/>
      </w:pPr>
      <w:r w:rsidRPr="00187821">
        <w:t xml:space="preserve">Halen … İL EMNİYET MÜDÜRLÜĞÜ … ŞUBE MÜDÜRLÜĞÜ kadrosunda </w:t>
      </w:r>
      <w:r>
        <w:rPr>
          <w:b/>
          <w:bCs/>
        </w:rPr>
        <w:t>…………………</w:t>
      </w:r>
      <w:r w:rsidRPr="00187821">
        <w:t xml:space="preserve"> olarak görev yapmaktayım. … ilinde görevli bulunduğum sırada … tarihinde, bölücü terör örgütü mensuplarınca gerçekleştirilen silahlı ve patlayıcı unsurlar içeren saldırı sonucunda yaralanmış bulunmaktayım.</w:t>
      </w:r>
    </w:p>
    <w:p w14:paraId="5CF73744" w14:textId="6BDD8642" w:rsidR="00187821" w:rsidRPr="00187821" w:rsidRDefault="00187821" w:rsidP="00187821">
      <w:pPr>
        <w:ind w:firstLine="708"/>
        <w:jc w:val="both"/>
      </w:pPr>
      <w:r w:rsidRPr="00187821">
        <w:t xml:space="preserve">Tedavi ve takiplerimin akabinde, … Üniversitesi tarafından … başvurulu, … tarihli </w:t>
      </w:r>
      <w:r w:rsidRPr="00187821">
        <w:rPr>
          <w:b/>
          <w:bCs/>
        </w:rPr>
        <w:t>EK-4 Durum Bildirir Sağlık Kurulu Raporu</w:t>
      </w:r>
      <w:r w:rsidRPr="00187821">
        <w:t xml:space="preserve"> düzenlenmiş</w:t>
      </w:r>
      <w:r>
        <w:t>……………..</w:t>
      </w:r>
      <w:r w:rsidRPr="00187821">
        <w:t xml:space="preserve">tanısı kapsamında </w:t>
      </w:r>
      <w:r w:rsidRPr="00187821">
        <w:rPr>
          <w:b/>
          <w:bCs/>
        </w:rPr>
        <w:t>EMNİYET TEŞKİLATI SAĞLIK ŞARTLARI YÖNETMELİĞİ</w:t>
      </w:r>
      <w:r w:rsidRPr="00187821">
        <w:t xml:space="preserve"> uyarınca … dilimi … değerlendirmesi yapılmıştır. Akabinde dosyam, </w:t>
      </w:r>
      <w:r w:rsidRPr="00187821">
        <w:rPr>
          <w:b/>
          <w:bCs/>
        </w:rPr>
        <w:t>EMNİYET GENEL MÜDÜRLÜĞÜ</w:t>
      </w:r>
      <w:r w:rsidRPr="00187821">
        <w:t xml:space="preserve"> ilgili sağlık komisyonunca incelenmiş; mevcut </w:t>
      </w:r>
      <w:r>
        <w:t>………………..</w:t>
      </w:r>
      <w:r w:rsidRPr="00187821">
        <w:t xml:space="preserve"> durum ile </w:t>
      </w:r>
      <w:r>
        <w:t>………………..</w:t>
      </w:r>
      <w:r w:rsidRPr="00187821">
        <w:t xml:space="preserve"> olay arasındaki </w:t>
      </w:r>
      <w:r w:rsidRPr="00187821">
        <w:rPr>
          <w:b/>
          <w:bCs/>
        </w:rPr>
        <w:t>illiyet bağının açıklığa kavuşturulması</w:t>
      </w:r>
      <w:r w:rsidRPr="00187821">
        <w:t xml:space="preserve"> amacıyla dosyanın raporu düzenleyen hastaneye </w:t>
      </w:r>
      <w:r w:rsidRPr="00187821">
        <w:rPr>
          <w:b/>
          <w:bCs/>
        </w:rPr>
        <w:t>iade edilmesi</w:t>
      </w:r>
      <w:r w:rsidRPr="00187821">
        <w:t xml:space="preserve"> uygun görülmüştür. Bu doğrultuda, … İL EMNİYET MÜDÜRLÜĞÜ tarafından ilgili üniversite rektörlüğüne … tarihinde resmî yazı yazılmıştır.</w:t>
      </w:r>
    </w:p>
    <w:p w14:paraId="131008B1" w14:textId="3BC232BD" w:rsidR="00187821" w:rsidRPr="00187821" w:rsidRDefault="00187821" w:rsidP="00187821">
      <w:pPr>
        <w:ind w:firstLine="708"/>
        <w:jc w:val="both"/>
      </w:pPr>
      <w:r w:rsidRPr="00187821">
        <w:t xml:space="preserve">İade üzerine, aynı hastane tarafından … başvurulu, … tarihli ikinci </w:t>
      </w:r>
      <w:r w:rsidRPr="00187821">
        <w:rPr>
          <w:b/>
          <w:bCs/>
        </w:rPr>
        <w:t>EK-4 Durum Bildirir Sağlık Kurulu Raporu</w:t>
      </w:r>
      <w:r w:rsidRPr="00187821">
        <w:t xml:space="preserve"> düzenlenmiş; önceki dilim değerlendirmesi korunmakla birlikte, illiyet bağının “olabilir” şeklinde </w:t>
      </w:r>
      <w:r w:rsidRPr="00187821">
        <w:rPr>
          <w:b/>
          <w:bCs/>
        </w:rPr>
        <w:t>olasılık içeren ifadelerle</w:t>
      </w:r>
      <w:r w:rsidRPr="00187821">
        <w:t xml:space="preserve"> yazıldığı, dolayısıyla travmatik olay ile mevcut psikiyatrik tablonun nedensellik ilişkisinin </w:t>
      </w:r>
      <w:r w:rsidRPr="00187821">
        <w:rPr>
          <w:b/>
          <w:bCs/>
        </w:rPr>
        <w:t>muğlak bırakıldığı</w:t>
      </w:r>
      <w:r w:rsidRPr="00187821">
        <w:t xml:space="preserve"> görülmüştür. Oysa vazife malullüğü değerlendirmesine esas alınacak tıbbi raporlarda, illiyet bağının </w:t>
      </w:r>
      <w:r w:rsidRPr="00187821">
        <w:rPr>
          <w:b/>
          <w:bCs/>
        </w:rPr>
        <w:t>açık, kesin ve tereddüde yer vermeyecek biçimde</w:t>
      </w:r>
      <w:r w:rsidRPr="00187821">
        <w:t xml:space="preserve"> kurulması zorunludur.</w:t>
      </w:r>
    </w:p>
    <w:p w14:paraId="692A31BC" w14:textId="3CD5094D" w:rsidR="00187821" w:rsidRPr="00187821" w:rsidRDefault="00187821" w:rsidP="00187821">
      <w:pPr>
        <w:ind w:firstLine="708"/>
        <w:jc w:val="both"/>
      </w:pPr>
      <w:r w:rsidRPr="00187821">
        <w:t xml:space="preserve">Vazife malullüğü tespitine ilişkin mevzuat uyarınca; malullüğün “vazifenin sebep ve etkisiyle” meydana gelip gelmediğinin belirlenmesi, doğrudan doğruya </w:t>
      </w:r>
      <w:r w:rsidRPr="00187821">
        <w:rPr>
          <w:b/>
          <w:bCs/>
        </w:rPr>
        <w:t>tıbbi raporda illiyet bağının varlığı veya yokluğunun net biçimde ortaya konulmasına</w:t>
      </w:r>
      <w:r w:rsidRPr="00187821">
        <w:t xml:space="preserve"> bağlıdır. Bu kapsamda, mevcut raporların vazife malullüğü işlemlerine esas alınabilecek açıklık ve kesinlikte olmadığı açıktır.</w:t>
      </w:r>
    </w:p>
    <w:p w14:paraId="37E717AD" w14:textId="10431AC3" w:rsidR="00187821" w:rsidRPr="00187821" w:rsidRDefault="00187821" w:rsidP="00187821">
      <w:pPr>
        <w:jc w:val="both"/>
      </w:pPr>
      <w:r w:rsidRPr="00187821">
        <w:rPr>
          <w:b/>
          <w:bCs/>
        </w:rPr>
        <w:t>… sayılı Kanun</w:t>
      </w:r>
      <w:r w:rsidRPr="00187821">
        <w:t xml:space="preserve"> uyarınca vazife malullüğü değerlendirmesi, malullüğün vazifenin sebep ve etkisiyle meydana gelip gelmediğinin tespitini gerektirir.</w:t>
      </w:r>
      <w:r w:rsidRPr="00187821">
        <w:br/>
      </w:r>
      <w:r w:rsidRPr="00187821">
        <w:rPr>
          <w:b/>
          <w:bCs/>
        </w:rPr>
        <w:t>EMNİYET TEŞKİLATI SAĞLIK ŞARTLARI YÖNETMELİĞİ</w:t>
      </w:r>
      <w:r w:rsidRPr="00187821">
        <w:t xml:space="preserve"> hükümleri uyarınca düzenlenen dilim belirtir raporlarda, illiyet bağının “var/yok” yönünden açık hüküm içermesi zorunludur.</w:t>
      </w:r>
      <w:r w:rsidRPr="00187821">
        <w:br/>
      </w:r>
      <w:r w:rsidRPr="00187821">
        <w:rPr>
          <w:b/>
          <w:bCs/>
        </w:rPr>
        <w:t>SAĞLIK RAPORLARINA İLİŞKİN USUL VE ESASLAR HAKKINDA YÖNERGE</w:t>
      </w:r>
      <w:r w:rsidRPr="00187821">
        <w:t xml:space="preserve"> gereği, usulüne uygun doldurulmayan veya çelişki içeren raporlar iade edilir; itiraz veya </w:t>
      </w:r>
      <w:r w:rsidRPr="00187821">
        <w:lastRenderedPageBreak/>
        <w:t xml:space="preserve">çelişkinin devamı hâlinde </w:t>
      </w:r>
      <w:r w:rsidRPr="00187821">
        <w:rPr>
          <w:b/>
          <w:bCs/>
        </w:rPr>
        <w:t>BÖLGE HAKEM HASTANESİNE SEVK</w:t>
      </w:r>
      <w:r w:rsidRPr="00187821">
        <w:t xml:space="preserve"> yapılır ve hakem sağlık kurulu kararı kesindir.</w:t>
      </w:r>
      <w:r>
        <w:t xml:space="preserve"> </w:t>
      </w:r>
      <w:r w:rsidRPr="00187821">
        <w:t xml:space="preserve">Olayın </w:t>
      </w:r>
      <w:r>
        <w:t>…………</w:t>
      </w:r>
      <w:r w:rsidRPr="00187821">
        <w:t xml:space="preserve"> niteliği taşıması nedeniyle, ilgili özel mevzuat kapsamında sağlanacak hakların değerlendirilmesi de illiyet bağının açık tespitine doğrudan bağlıdır.</w:t>
      </w:r>
    </w:p>
    <w:p w14:paraId="378424C2" w14:textId="79666069" w:rsidR="00187821" w:rsidRPr="00187821" w:rsidRDefault="00187821" w:rsidP="00187821">
      <w:pPr>
        <w:jc w:val="both"/>
      </w:pPr>
    </w:p>
    <w:p w14:paraId="6383094E" w14:textId="77777777" w:rsidR="00187821" w:rsidRPr="00187821" w:rsidRDefault="00187821" w:rsidP="00187821">
      <w:pPr>
        <w:jc w:val="both"/>
        <w:rPr>
          <w:b/>
          <w:bCs/>
        </w:rPr>
      </w:pPr>
      <w:r w:rsidRPr="00187821">
        <w:rPr>
          <w:b/>
          <w:bCs/>
        </w:rPr>
        <w:t>TALEPLER</w:t>
      </w:r>
    </w:p>
    <w:p w14:paraId="3508E594" w14:textId="77777777" w:rsidR="00187821" w:rsidRPr="00187821" w:rsidRDefault="00187821" w:rsidP="00187821">
      <w:pPr>
        <w:numPr>
          <w:ilvl w:val="0"/>
          <w:numId w:val="1"/>
        </w:numPr>
        <w:jc w:val="both"/>
      </w:pPr>
      <w:r w:rsidRPr="00187821">
        <w:rPr>
          <w:b/>
          <w:bCs/>
        </w:rPr>
        <w:t>İade–sevk:</w:t>
      </w:r>
      <w:r w:rsidRPr="00187821">
        <w:t xml:space="preserve"> Raporu düzenleyen hastaneye yeniden iade-sevk yapılarak, ETŞY hükümleri kapsamında düzenlenecek dilim belirtir raporda </w:t>
      </w:r>
      <w:r w:rsidRPr="00187821">
        <w:rPr>
          <w:b/>
          <w:bCs/>
        </w:rPr>
        <w:t>illiyet bağının “var/yok” yönünden açık ve kesin ifadeyle</w:t>
      </w:r>
      <w:r w:rsidRPr="00187821">
        <w:t xml:space="preserve"> yazılmasının sağlanmasına,</w:t>
      </w:r>
    </w:p>
    <w:p w14:paraId="315C3C5A" w14:textId="328525A8" w:rsidR="00187821" w:rsidRPr="00187821" w:rsidRDefault="00187821" w:rsidP="00187821">
      <w:pPr>
        <w:numPr>
          <w:ilvl w:val="0"/>
          <w:numId w:val="1"/>
        </w:numPr>
        <w:jc w:val="both"/>
      </w:pPr>
      <w:r w:rsidRPr="00187821">
        <w:rPr>
          <w:b/>
          <w:bCs/>
        </w:rPr>
        <w:t>Hakem hastane</w:t>
      </w:r>
      <w:r>
        <w:rPr>
          <w:b/>
          <w:bCs/>
        </w:rPr>
        <w:t xml:space="preserve"> </w:t>
      </w:r>
      <w:r w:rsidRPr="00187821">
        <w:t xml:space="preserve"> İlliyet bağının yine muğlak bırakılması veya çelişkinin devamı hâlinde, </w:t>
      </w:r>
      <w:r w:rsidRPr="00187821">
        <w:rPr>
          <w:b/>
          <w:bCs/>
        </w:rPr>
        <w:t>İL SAĞLIK MÜDÜRLÜĞÜ aracılığıyla BÖLGE HAKEM HASTANESİNE sevkimin</w:t>
      </w:r>
      <w:r w:rsidRPr="00187821">
        <w:t xml:space="preserve"> yapılmasına,</w:t>
      </w:r>
    </w:p>
    <w:p w14:paraId="3A841D84" w14:textId="77777777" w:rsidR="00187821" w:rsidRPr="00187821" w:rsidRDefault="00187821" w:rsidP="00187821">
      <w:pPr>
        <w:numPr>
          <w:ilvl w:val="0"/>
          <w:numId w:val="1"/>
        </w:numPr>
        <w:jc w:val="both"/>
      </w:pPr>
      <w:r w:rsidRPr="00187821">
        <w:rPr>
          <w:b/>
          <w:bCs/>
        </w:rPr>
        <w:t>Vazife malullüğü işlemleri:</w:t>
      </w:r>
      <w:r w:rsidRPr="00187821">
        <w:t xml:space="preserve"> Düzenlenecek nihai tıbbi raporun, vazife malullüğü değerlendirmesine esas alınmak üzere tarafıma ve ilgili birimlere ivedilikle gönderilmesine,</w:t>
      </w:r>
    </w:p>
    <w:p w14:paraId="796D1C1A" w14:textId="77777777" w:rsidR="00187821" w:rsidRPr="00187821" w:rsidRDefault="00187821" w:rsidP="00187821">
      <w:pPr>
        <w:jc w:val="both"/>
      </w:pPr>
      <w:r w:rsidRPr="00187821">
        <w:t>karar verilmesini saygılarımla arz ve talep ederim.</w:t>
      </w:r>
    </w:p>
    <w:p w14:paraId="69DC18C3" w14:textId="77777777" w:rsidR="00187821" w:rsidRPr="00187821" w:rsidRDefault="00187821" w:rsidP="00187821">
      <w:pPr>
        <w:jc w:val="both"/>
      </w:pPr>
      <w:r w:rsidRPr="00187821">
        <w:rPr>
          <w:b/>
          <w:bCs/>
        </w:rPr>
        <w:t>… / … / …</w:t>
      </w:r>
    </w:p>
    <w:p w14:paraId="580E45B6" w14:textId="77777777" w:rsidR="00187821" w:rsidRDefault="00187821" w:rsidP="00187821">
      <w:pPr>
        <w:tabs>
          <w:tab w:val="num" w:pos="720"/>
        </w:tabs>
        <w:jc w:val="both"/>
        <w:rPr>
          <w:b/>
          <w:bCs/>
        </w:rPr>
      </w:pPr>
      <w:r w:rsidRPr="00187821">
        <w:rPr>
          <w:b/>
          <w:bCs/>
        </w:rPr>
        <w:t xml:space="preserve">EKLER </w:t>
      </w:r>
    </w:p>
    <w:p w14:paraId="0DA48E78" w14:textId="1D72CC24" w:rsidR="00187821" w:rsidRPr="00187821" w:rsidRDefault="00187821" w:rsidP="00187821">
      <w:pPr>
        <w:tabs>
          <w:tab w:val="num" w:pos="720"/>
        </w:tabs>
        <w:jc w:val="both"/>
      </w:pPr>
      <w:r w:rsidRPr="00187821">
        <w:t xml:space="preserve">… tarihli </w:t>
      </w:r>
      <w:r w:rsidRPr="00187821">
        <w:rPr>
          <w:b/>
          <w:bCs/>
        </w:rPr>
        <w:t>EK-4 Durum Bildirir Sağlık Kurulu Raporu</w:t>
      </w:r>
    </w:p>
    <w:p w14:paraId="7CFA3AFD" w14:textId="77777777" w:rsidR="00187821" w:rsidRPr="00187821" w:rsidRDefault="00187821" w:rsidP="00187821">
      <w:pPr>
        <w:numPr>
          <w:ilvl w:val="0"/>
          <w:numId w:val="3"/>
        </w:numPr>
        <w:jc w:val="both"/>
      </w:pPr>
      <w:r w:rsidRPr="00187821">
        <w:t xml:space="preserve">… tarihli </w:t>
      </w:r>
      <w:r w:rsidRPr="00187821">
        <w:rPr>
          <w:b/>
          <w:bCs/>
        </w:rPr>
        <w:t>EK-4 Durum Bildirir Sağlık Kurulu Raporu (ikinci)</w:t>
      </w:r>
    </w:p>
    <w:p w14:paraId="26B5F69B" w14:textId="77777777" w:rsidR="00187821" w:rsidRPr="00187821" w:rsidRDefault="00187821" w:rsidP="00187821">
      <w:pPr>
        <w:numPr>
          <w:ilvl w:val="0"/>
          <w:numId w:val="3"/>
        </w:numPr>
        <w:jc w:val="both"/>
      </w:pPr>
      <w:r w:rsidRPr="00187821">
        <w:t xml:space="preserve">… </w:t>
      </w:r>
      <w:r w:rsidRPr="00187821">
        <w:rPr>
          <w:b/>
          <w:bCs/>
        </w:rPr>
        <w:t>Sağlık Komisyonu Karar Belgesi</w:t>
      </w:r>
    </w:p>
    <w:p w14:paraId="2DC26FC0" w14:textId="77777777" w:rsidR="00187821" w:rsidRPr="00187821" w:rsidRDefault="00187821" w:rsidP="00187821">
      <w:pPr>
        <w:numPr>
          <w:ilvl w:val="0"/>
          <w:numId w:val="3"/>
        </w:numPr>
        <w:jc w:val="both"/>
      </w:pPr>
      <w:r w:rsidRPr="00187821">
        <w:t xml:space="preserve">Olay ve yaralanmaya ilişkin </w:t>
      </w:r>
      <w:r w:rsidRPr="00187821">
        <w:rPr>
          <w:b/>
          <w:bCs/>
        </w:rPr>
        <w:t>adlî-tıbbi belgeler, epikrizler ve psikometrik test sonuçları</w:t>
      </w:r>
    </w:p>
    <w:p w14:paraId="1745F19E" w14:textId="78A82116" w:rsidR="00187821" w:rsidRPr="00187821" w:rsidRDefault="00187821" w:rsidP="00187821"/>
    <w:p w14:paraId="45C75440" w14:textId="77777777" w:rsidR="00F65816" w:rsidRDefault="00F65816"/>
    <w:sectPr w:rsidR="00F65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181C"/>
    <w:multiLevelType w:val="multilevel"/>
    <w:tmpl w:val="20BE9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34313C"/>
    <w:multiLevelType w:val="multilevel"/>
    <w:tmpl w:val="F3049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787B81"/>
    <w:multiLevelType w:val="multilevel"/>
    <w:tmpl w:val="AEEC4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A16C9C"/>
    <w:multiLevelType w:val="multilevel"/>
    <w:tmpl w:val="F6D86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8931552">
    <w:abstractNumId w:val="1"/>
  </w:num>
  <w:num w:numId="2" w16cid:durableId="14038305">
    <w:abstractNumId w:val="2"/>
  </w:num>
  <w:num w:numId="3" w16cid:durableId="2093619447">
    <w:abstractNumId w:val="0"/>
  </w:num>
  <w:num w:numId="4" w16cid:durableId="19430274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59B"/>
    <w:rsid w:val="000E2674"/>
    <w:rsid w:val="00187821"/>
    <w:rsid w:val="00D975FB"/>
    <w:rsid w:val="00EF3129"/>
    <w:rsid w:val="00F65816"/>
    <w:rsid w:val="00F7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4DB26"/>
  <w15:chartTrackingRefBased/>
  <w15:docId w15:val="{2D45DEA4-1326-4DA4-A38E-E23FE3809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F765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F765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F7659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7659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7659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7659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7659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7659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7659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765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765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F7659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7659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7659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7659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7659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7659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7659B"/>
    <w:rPr>
      <w:rFonts w:asciiTheme="minorHAnsi" w:eastAsiaTheme="majorEastAsia" w:hAnsiTheme="minorHAnsi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F765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765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F7659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F7659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F765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F7659B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F7659B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F7659B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F765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F7659B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F765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429</Words>
  <Characters>3131</Characters>
  <Application>Microsoft Office Word</Application>
  <DocSecurity>0</DocSecurity>
  <Lines>66</Lines>
  <Paragraphs>30</Paragraphs>
  <ScaleCrop>false</ScaleCrop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Emir Buğra UZUN</dc:creator>
  <cp:keywords/>
  <dc:description/>
  <cp:lastModifiedBy>Emir Buğra UZUN</cp:lastModifiedBy>
  <cp:revision>2</cp:revision>
  <dcterms:created xsi:type="dcterms:W3CDTF">2026-02-05T19:57:00Z</dcterms:created>
  <dcterms:modified xsi:type="dcterms:W3CDTF">2026-02-05T20:05:00Z</dcterms:modified>
</cp:coreProperties>
</file>